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97960" w14:textId="77777777" w:rsidR="001D19F1" w:rsidRPr="001D19F1" w:rsidRDefault="001D19F1" w:rsidP="001D19F1">
      <w:pPr>
        <w:spacing w:beforeAutospacing="1" w:after="100" w:afterAutospacing="1" w:line="240" w:lineRule="auto"/>
        <w:jc w:val="center"/>
        <w:rPr>
          <w:rFonts w:ascii="Times New Roman" w:eastAsia="Times New Roman" w:hAnsi="Times New Roman" w:cs="Times New Roman"/>
          <w:color w:val="000000"/>
          <w:sz w:val="27"/>
          <w:szCs w:val="27"/>
          <w:lang w:eastAsia="en-GB"/>
        </w:rPr>
      </w:pPr>
      <w:r w:rsidRPr="001D19F1">
        <w:rPr>
          <w:rFonts w:ascii="Arial" w:eastAsia="Times New Roman" w:hAnsi="Arial" w:cs="Arial"/>
          <w:color w:val="000000"/>
          <w:sz w:val="28"/>
          <w:szCs w:val="28"/>
          <w:lang w:eastAsia="en-GB"/>
        </w:rPr>
        <w:br/>
      </w:r>
      <w:r w:rsidRPr="001D19F1">
        <w:rPr>
          <w:rFonts w:ascii="Arial" w:eastAsia="Times New Roman" w:hAnsi="Arial" w:cs="Arial"/>
          <w:color w:val="000000"/>
          <w:sz w:val="24"/>
          <w:szCs w:val="24"/>
          <w:lang w:eastAsia="en-GB"/>
        </w:rPr>
        <w:t>The Meeting was held at the Adare Manor Club House on the 17</w:t>
      </w:r>
      <w:r w:rsidRPr="001D19F1">
        <w:rPr>
          <w:rFonts w:ascii="Arial" w:eastAsia="Times New Roman" w:hAnsi="Arial" w:cs="Arial"/>
          <w:color w:val="000000"/>
          <w:sz w:val="24"/>
          <w:szCs w:val="24"/>
          <w:vertAlign w:val="superscript"/>
          <w:lang w:eastAsia="en-GB"/>
        </w:rPr>
        <w:t>th</w:t>
      </w:r>
      <w:r w:rsidRPr="001D19F1">
        <w:rPr>
          <w:rFonts w:ascii="Arial" w:eastAsia="Times New Roman" w:hAnsi="Arial" w:cs="Arial"/>
          <w:color w:val="000000"/>
          <w:sz w:val="24"/>
          <w:szCs w:val="24"/>
          <w:lang w:eastAsia="en-GB"/>
        </w:rPr>
        <w:t> of April 2001</w:t>
      </w:r>
      <w:r w:rsidRPr="001D19F1">
        <w:rPr>
          <w:rFonts w:ascii="Arial" w:eastAsia="Times New Roman" w:hAnsi="Arial" w:cs="Arial"/>
          <w:color w:val="000000"/>
          <w:sz w:val="24"/>
          <w:szCs w:val="24"/>
          <w:lang w:eastAsia="en-GB"/>
        </w:rPr>
        <w:br/>
      </w:r>
      <w:r w:rsidRPr="001D19F1">
        <w:rPr>
          <w:rFonts w:ascii="Arial" w:eastAsia="Times New Roman" w:hAnsi="Arial" w:cs="Arial"/>
          <w:color w:val="000000"/>
          <w:sz w:val="24"/>
          <w:szCs w:val="24"/>
          <w:lang w:eastAsia="en-GB"/>
        </w:rPr>
        <w:br/>
        <w:t>Kalli Amend opened the Meeting at 2015 and welcomed the Captains and the members of the Organizing Committee to the Meeting.</w:t>
      </w:r>
      <w:r w:rsidRPr="001D19F1">
        <w:rPr>
          <w:rFonts w:ascii="Arial" w:eastAsia="Times New Roman" w:hAnsi="Arial" w:cs="Arial"/>
          <w:color w:val="000000"/>
          <w:sz w:val="24"/>
          <w:szCs w:val="24"/>
          <w:lang w:eastAsia="en-GB"/>
        </w:rPr>
        <w:br/>
      </w:r>
      <w:r w:rsidRPr="001D19F1">
        <w:rPr>
          <w:rFonts w:ascii="Arial" w:eastAsia="Times New Roman" w:hAnsi="Arial" w:cs="Arial"/>
          <w:color w:val="000000"/>
          <w:sz w:val="24"/>
          <w:szCs w:val="24"/>
          <w:lang w:eastAsia="en-GB"/>
        </w:rPr>
        <w:br/>
        <w:t>The Agenda was discussed and accepted.</w:t>
      </w:r>
      <w:r w:rsidRPr="001D19F1">
        <w:rPr>
          <w:rFonts w:ascii="Arial" w:eastAsia="Times New Roman" w:hAnsi="Arial" w:cs="Arial"/>
          <w:color w:val="000000"/>
          <w:sz w:val="24"/>
          <w:szCs w:val="24"/>
          <w:lang w:eastAsia="en-GB"/>
        </w:rPr>
        <w:br/>
      </w:r>
      <w:r w:rsidRPr="001D19F1">
        <w:rPr>
          <w:rFonts w:ascii="Arial" w:eastAsia="Times New Roman" w:hAnsi="Arial" w:cs="Arial"/>
          <w:color w:val="000000"/>
          <w:sz w:val="24"/>
          <w:szCs w:val="24"/>
          <w:lang w:eastAsia="en-GB"/>
        </w:rPr>
        <w:br/>
      </w:r>
      <w:r w:rsidRPr="001D19F1">
        <w:rPr>
          <w:rFonts w:ascii="Arial" w:eastAsia="Times New Roman" w:hAnsi="Arial" w:cs="Arial"/>
          <w:b/>
          <w:bCs/>
          <w:color w:val="000000"/>
          <w:sz w:val="24"/>
          <w:szCs w:val="24"/>
          <w:u w:val="single"/>
          <w:lang w:eastAsia="en-GB"/>
        </w:rPr>
        <w:t>Minutes</w:t>
      </w:r>
    </w:p>
    <w:p w14:paraId="58A23CCD" w14:textId="77777777" w:rsidR="001D19F1" w:rsidRPr="001D19F1" w:rsidRDefault="001D19F1" w:rsidP="001D19F1">
      <w:pPr>
        <w:spacing w:beforeAutospacing="1" w:after="100" w:afterAutospacing="1" w:line="240" w:lineRule="auto"/>
        <w:jc w:val="center"/>
        <w:rPr>
          <w:rFonts w:ascii="Times New Roman" w:eastAsia="Times New Roman" w:hAnsi="Times New Roman" w:cs="Times New Roman"/>
          <w:color w:val="000000"/>
          <w:sz w:val="27"/>
          <w:szCs w:val="27"/>
          <w:lang w:eastAsia="en-GB"/>
        </w:rPr>
      </w:pPr>
      <w:r w:rsidRPr="001D19F1">
        <w:rPr>
          <w:rFonts w:ascii="Trebuchet MS" w:eastAsia="Times New Roman" w:hAnsi="Trebuchet MS" w:cs="Times New Roman"/>
          <w:color w:val="000000"/>
          <w:sz w:val="27"/>
          <w:szCs w:val="27"/>
          <w:lang w:eastAsia="en-GB"/>
        </w:rPr>
        <w:t>The minutes of the previous Captains Meeting held in Bournemouth were proposed and seconded.</w:t>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b/>
          <w:bCs/>
          <w:color w:val="000000"/>
          <w:sz w:val="27"/>
          <w:szCs w:val="27"/>
          <w:u w:val="single"/>
          <w:lang w:eastAsia="en-GB"/>
        </w:rPr>
        <w:t>ECGC 2001 Tournament update</w:t>
      </w:r>
    </w:p>
    <w:p w14:paraId="63037803" w14:textId="77777777" w:rsidR="001D19F1" w:rsidRPr="001D19F1" w:rsidRDefault="001D19F1" w:rsidP="001D19F1">
      <w:pPr>
        <w:spacing w:beforeAutospacing="1" w:after="100" w:afterAutospacing="1" w:line="240" w:lineRule="auto"/>
        <w:jc w:val="center"/>
        <w:rPr>
          <w:rFonts w:ascii="Times New Roman" w:eastAsia="Times New Roman" w:hAnsi="Times New Roman" w:cs="Times New Roman"/>
          <w:color w:val="000000"/>
          <w:sz w:val="27"/>
          <w:szCs w:val="27"/>
          <w:lang w:eastAsia="en-GB"/>
        </w:rPr>
      </w:pPr>
      <w:r w:rsidRPr="001D19F1">
        <w:rPr>
          <w:rFonts w:ascii="Trebuchet MS" w:eastAsia="Times New Roman" w:hAnsi="Trebuchet MS" w:cs="Times New Roman"/>
          <w:color w:val="000000"/>
          <w:sz w:val="27"/>
          <w:szCs w:val="27"/>
          <w:lang w:eastAsia="en-GB"/>
        </w:rPr>
        <w:t>Bernard Mackessy and Maurice Egan of the Organising Committee took the floor and gave up to date information in addition to the previously handed out brochure about the proceedings of the tournament.</w:t>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b/>
          <w:bCs/>
          <w:color w:val="000000"/>
          <w:sz w:val="27"/>
          <w:szCs w:val="27"/>
          <w:u w:val="single"/>
          <w:lang w:eastAsia="en-GB"/>
        </w:rPr>
        <w:t>ECGC Committee elections</w:t>
      </w:r>
    </w:p>
    <w:p w14:paraId="171FE861" w14:textId="77777777" w:rsidR="001D19F1" w:rsidRPr="001D19F1" w:rsidRDefault="001D19F1" w:rsidP="001D19F1">
      <w:pPr>
        <w:spacing w:beforeAutospacing="1" w:after="100" w:afterAutospacing="1" w:line="240" w:lineRule="auto"/>
        <w:jc w:val="center"/>
        <w:rPr>
          <w:rFonts w:ascii="Times New Roman" w:eastAsia="Times New Roman" w:hAnsi="Times New Roman" w:cs="Times New Roman"/>
          <w:color w:val="000000"/>
          <w:sz w:val="27"/>
          <w:szCs w:val="27"/>
          <w:lang w:eastAsia="en-GB"/>
        </w:rPr>
      </w:pPr>
      <w:r w:rsidRPr="001D19F1">
        <w:rPr>
          <w:rFonts w:ascii="Trebuchet MS" w:eastAsia="Times New Roman" w:hAnsi="Trebuchet MS" w:cs="Times New Roman"/>
          <w:color w:val="000000"/>
          <w:sz w:val="27"/>
          <w:szCs w:val="27"/>
          <w:lang w:eastAsia="en-GB"/>
        </w:rPr>
        <w:t>After a three year term in the Committee Paul Conroy and Fred Le Noble explained to the captains that they will not be available for re-election.</w:t>
      </w:r>
      <w:r w:rsidRPr="001D19F1">
        <w:rPr>
          <w:rFonts w:ascii="Trebuchet MS" w:eastAsia="Times New Roman" w:hAnsi="Trebuchet MS" w:cs="Times New Roman"/>
          <w:color w:val="000000"/>
          <w:sz w:val="27"/>
          <w:szCs w:val="27"/>
          <w:lang w:eastAsia="en-GB"/>
        </w:rPr>
        <w:br/>
        <w:t>Kalli Amend thanked Fred Le Noble and Paul Conroy for their work in the ECGC Committee especially reflecting on their contributions they’ve made to establish the ECGC by-laws at the Darmstadt Meeting in 1998.</w:t>
      </w:r>
      <w:r w:rsidRPr="001D19F1">
        <w:rPr>
          <w:rFonts w:ascii="Trebuchet MS" w:eastAsia="Times New Roman" w:hAnsi="Trebuchet MS" w:cs="Times New Roman"/>
          <w:color w:val="000000"/>
          <w:sz w:val="27"/>
          <w:szCs w:val="27"/>
          <w:lang w:eastAsia="en-GB"/>
        </w:rPr>
        <w:br/>
        <w:t>After Kalli Amend asked the floor for proposal, Graeme Wilson (London TC) and Hans Luchies (Schipol) were proposed by London TC and Purmerend, seconded by Dublin ACC and Karlsruhe. Both accepted to be proposed and were elected unanimously to the ECGC Committee.</w:t>
      </w:r>
      <w:r w:rsidRPr="001D19F1">
        <w:rPr>
          <w:rFonts w:ascii="Trebuchet MS" w:eastAsia="Times New Roman" w:hAnsi="Trebuchet MS" w:cs="Times New Roman"/>
          <w:color w:val="000000"/>
          <w:sz w:val="27"/>
          <w:szCs w:val="27"/>
          <w:lang w:eastAsia="en-GB"/>
        </w:rPr>
        <w:br/>
        <w:t>Fleming Boerger (Copenhagen) and Kalli Amend (Frankfurt) stated to be available for re-election. Both were proposed by Copenhagen and Dublin ACC, seconded by Munic and Oslo. Fleming Boerger and Kalli Amend were re-elected unanimously.</w:t>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b/>
          <w:bCs/>
          <w:color w:val="000000"/>
          <w:sz w:val="27"/>
          <w:szCs w:val="27"/>
          <w:u w:val="single"/>
          <w:lang w:eastAsia="en-GB"/>
        </w:rPr>
        <w:t>ECGC 2002  Myrtle Beach</w:t>
      </w:r>
      <w:r w:rsidRPr="001D19F1">
        <w:rPr>
          <w:rFonts w:ascii="Trebuchet MS" w:eastAsia="Times New Roman" w:hAnsi="Trebuchet MS" w:cs="Times New Roman"/>
          <w:b/>
          <w:bCs/>
          <w:color w:val="000000"/>
          <w:sz w:val="27"/>
          <w:szCs w:val="27"/>
          <w:u w:val="single"/>
          <w:lang w:eastAsia="en-GB"/>
        </w:rPr>
        <w:br/>
      </w:r>
      <w:r w:rsidRPr="001D19F1">
        <w:rPr>
          <w:rFonts w:ascii="Trebuchet MS" w:eastAsia="Times New Roman" w:hAnsi="Trebuchet MS" w:cs="Times New Roman"/>
          <w:color w:val="000000"/>
          <w:sz w:val="27"/>
          <w:szCs w:val="27"/>
          <w:lang w:eastAsia="en-GB"/>
        </w:rPr>
        <w:br/>
        <w:t xml:space="preserve">Jack Kies took the floor and addressed the meeting on behalf of the 2002 Organising Committee. He gave a brief up-date on the forthcoming tournament in Myrtle Beach S.C. stating because there are still 16 months to the 2002 Tournament and therefore only preliminary arrangements have been made with the Legends Resort in Myrtle Beach. He assures the meeting that all efforts will be made to finalise all agreements within the </w:t>
      </w:r>
      <w:r w:rsidRPr="001D19F1">
        <w:rPr>
          <w:rFonts w:ascii="Trebuchet MS" w:eastAsia="Times New Roman" w:hAnsi="Trebuchet MS" w:cs="Times New Roman"/>
          <w:color w:val="000000"/>
          <w:sz w:val="27"/>
          <w:szCs w:val="27"/>
          <w:lang w:eastAsia="en-GB"/>
        </w:rPr>
        <w:lastRenderedPageBreak/>
        <w:t>next months. Updated information will be circulated to the Captains until December 2001 by e-mail.</w:t>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b/>
          <w:bCs/>
          <w:color w:val="000000"/>
          <w:sz w:val="27"/>
          <w:szCs w:val="27"/>
          <w:u w:val="single"/>
          <w:lang w:eastAsia="en-GB"/>
        </w:rPr>
        <w:t>ECGC 2003  Reuthmuhle/Germany</w:t>
      </w:r>
    </w:p>
    <w:p w14:paraId="3E228A2F" w14:textId="77777777" w:rsidR="001D19F1" w:rsidRPr="001D19F1" w:rsidRDefault="001D19F1" w:rsidP="001D19F1">
      <w:pPr>
        <w:spacing w:beforeAutospacing="1" w:after="100" w:afterAutospacing="1" w:line="240" w:lineRule="auto"/>
        <w:jc w:val="center"/>
        <w:rPr>
          <w:rFonts w:ascii="Times New Roman" w:eastAsia="Times New Roman" w:hAnsi="Times New Roman" w:cs="Times New Roman"/>
          <w:color w:val="000000"/>
          <w:sz w:val="27"/>
          <w:szCs w:val="27"/>
          <w:lang w:eastAsia="en-GB"/>
        </w:rPr>
      </w:pPr>
      <w:r w:rsidRPr="001D19F1">
        <w:rPr>
          <w:rFonts w:ascii="Trebuchet MS" w:eastAsia="Times New Roman" w:hAnsi="Trebuchet MS" w:cs="Times New Roman"/>
          <w:color w:val="000000"/>
          <w:sz w:val="27"/>
          <w:szCs w:val="27"/>
          <w:lang w:eastAsia="en-GB"/>
        </w:rPr>
        <w:t>Berthold Hildemann (Karlsruhe/Munic) informed the Meeting about the 2003 Tournament and handed out a flyer with all up to now relevant information. He will provide full and detailed information at the 2002 Captains Meeting.</w:t>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b/>
          <w:bCs/>
          <w:color w:val="000000"/>
          <w:sz w:val="27"/>
          <w:szCs w:val="27"/>
          <w:u w:val="single"/>
          <w:lang w:eastAsia="en-GB"/>
        </w:rPr>
        <w:t>ECGC 2004  Offers to host</w:t>
      </w:r>
    </w:p>
    <w:p w14:paraId="4E1C08B6" w14:textId="77777777" w:rsidR="001D19F1" w:rsidRPr="001D19F1" w:rsidRDefault="001D19F1" w:rsidP="001D19F1">
      <w:pPr>
        <w:spacing w:beforeAutospacing="1" w:after="100" w:afterAutospacing="1" w:line="240" w:lineRule="auto"/>
        <w:jc w:val="center"/>
        <w:rPr>
          <w:rFonts w:ascii="Times New Roman" w:eastAsia="Times New Roman" w:hAnsi="Times New Roman" w:cs="Times New Roman"/>
          <w:color w:val="000000"/>
          <w:sz w:val="27"/>
          <w:szCs w:val="27"/>
          <w:lang w:eastAsia="en-GB"/>
        </w:rPr>
      </w:pPr>
      <w:r w:rsidRPr="001D19F1">
        <w:rPr>
          <w:rFonts w:ascii="Trebuchet MS" w:eastAsia="Times New Roman" w:hAnsi="Trebuchet MS" w:cs="Times New Roman"/>
          <w:color w:val="000000"/>
          <w:sz w:val="27"/>
          <w:szCs w:val="27"/>
          <w:lang w:eastAsia="en-GB"/>
        </w:rPr>
        <w:t>No official offers to host the 2004 Tournament, however Paris CDG might be interested in it.</w:t>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b/>
          <w:bCs/>
          <w:color w:val="000000"/>
          <w:sz w:val="27"/>
          <w:szCs w:val="27"/>
          <w:u w:val="single"/>
          <w:lang w:eastAsia="en-GB"/>
        </w:rPr>
        <w:t>A.O.B.</w:t>
      </w:r>
    </w:p>
    <w:p w14:paraId="24870D94" w14:textId="77777777" w:rsidR="001D19F1" w:rsidRPr="001D19F1" w:rsidRDefault="001D19F1" w:rsidP="001D19F1">
      <w:pPr>
        <w:spacing w:beforeAutospacing="1" w:after="100" w:afterAutospacing="1" w:line="240" w:lineRule="auto"/>
        <w:jc w:val="center"/>
        <w:rPr>
          <w:rFonts w:ascii="Times New Roman" w:eastAsia="Times New Roman" w:hAnsi="Times New Roman" w:cs="Times New Roman"/>
          <w:color w:val="000000"/>
          <w:sz w:val="27"/>
          <w:szCs w:val="27"/>
          <w:lang w:eastAsia="en-GB"/>
        </w:rPr>
      </w:pPr>
      <w:r w:rsidRPr="001D19F1">
        <w:rPr>
          <w:rFonts w:ascii="Trebuchet MS" w:eastAsia="Times New Roman" w:hAnsi="Trebuchet MS" w:cs="Times New Roman"/>
          <w:color w:val="000000"/>
          <w:sz w:val="27"/>
          <w:szCs w:val="27"/>
          <w:lang w:eastAsia="en-GB"/>
        </w:rPr>
        <w:t>Martin Stoll (Frankfurt) suggested to set up an official ECGC homepage. After discussing his approach the Captains left the decision to establish an ECGC homepage with the Committee.</w:t>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r>
      <w:r w:rsidRPr="001D19F1">
        <w:rPr>
          <w:rFonts w:ascii="Trebuchet MS" w:eastAsia="Times New Roman" w:hAnsi="Trebuchet MS" w:cs="Times New Roman"/>
          <w:color w:val="000000"/>
          <w:sz w:val="27"/>
          <w:szCs w:val="27"/>
          <w:lang w:eastAsia="en-GB"/>
        </w:rPr>
        <w:br/>
        <w:t>Graeme Wilson closed the Meeting at 2215</w:t>
      </w:r>
    </w:p>
    <w:p w14:paraId="204F61B2" w14:textId="77777777" w:rsidR="006C5EBB" w:rsidRDefault="006C5EBB"/>
    <w:sectPr w:rsidR="006C5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A6"/>
    <w:rsid w:val="001D19F1"/>
    <w:rsid w:val="006328A6"/>
    <w:rsid w:val="006C5EBB"/>
    <w:rsid w:val="00BA7B55"/>
    <w:rsid w:val="00ED7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5D528-5E4B-414C-94DE-754846C7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9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916158">
      <w:bodyDiv w:val="1"/>
      <w:marLeft w:val="0"/>
      <w:marRight w:val="0"/>
      <w:marTop w:val="0"/>
      <w:marBottom w:val="0"/>
      <w:divBdr>
        <w:top w:val="none" w:sz="0" w:space="0" w:color="auto"/>
        <w:left w:val="none" w:sz="0" w:space="0" w:color="auto"/>
        <w:bottom w:val="none" w:sz="0" w:space="0" w:color="auto"/>
        <w:right w:val="none" w:sz="0" w:space="0" w:color="auto"/>
      </w:divBdr>
      <w:divsChild>
        <w:div w:id="161817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050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66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55216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85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13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8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Guðmundur Friðriksson</cp:lastModifiedBy>
  <cp:revision>2</cp:revision>
  <dcterms:created xsi:type="dcterms:W3CDTF">2024-05-28T19:16:00Z</dcterms:created>
  <dcterms:modified xsi:type="dcterms:W3CDTF">2024-05-28T19:16:00Z</dcterms:modified>
</cp:coreProperties>
</file>